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2EBEF" w14:textId="77777777" w:rsidR="00DF707D" w:rsidRDefault="00DF707D" w:rsidP="001B66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2E74B5" w:themeFill="accent5" w:themeFillShade="B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D9440B9" w14:textId="0540761C" w:rsidR="001B66C5" w:rsidRDefault="001B66C5" w:rsidP="001B66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2E74B5" w:themeFill="accent5" w:themeFillShade="BF"/>
        <w:spacing w:after="0" w:line="240" w:lineRule="auto"/>
        <w:jc w:val="center"/>
        <w:rPr>
          <w:rFonts w:ascii="Times New Roman" w:hAnsi="Times New Roman" w:cs="Times New Roman"/>
          <w:color w:val="FFFF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FFFF00"/>
          <w:sz w:val="28"/>
          <w:szCs w:val="28"/>
        </w:rPr>
        <w:sym w:font="Wingdings" w:char="F0AB"/>
      </w:r>
      <w:r>
        <w:rPr>
          <w:rFonts w:ascii="Times New Roman" w:hAnsi="Times New Roman" w:cs="Times New Roman"/>
          <w:b/>
          <w:bCs/>
          <w:noProof/>
          <w:color w:val="FFFF00"/>
          <w:sz w:val="28"/>
          <w:szCs w:val="28"/>
        </w:rPr>
        <w:sym w:font="Wingdings" w:char="F0AB"/>
      </w:r>
      <w:r>
        <w:rPr>
          <w:rFonts w:ascii="Times New Roman" w:hAnsi="Times New Roman" w:cs="Times New Roman"/>
          <w:b/>
          <w:bCs/>
          <w:noProof/>
          <w:color w:val="FFFF00"/>
          <w:sz w:val="28"/>
          <w:szCs w:val="28"/>
        </w:rPr>
        <w:sym w:font="Wingdings" w:char="F0AB"/>
      </w:r>
      <w:r>
        <w:rPr>
          <w:rFonts w:ascii="Times New Roman" w:hAnsi="Times New Roman" w:cs="Times New Roman"/>
          <w:b/>
          <w:bCs/>
          <w:noProof/>
          <w:color w:val="FFFF00"/>
          <w:sz w:val="28"/>
          <w:szCs w:val="28"/>
        </w:rPr>
        <w:sym w:font="Wingdings" w:char="F0AB"/>
      </w:r>
      <w:r>
        <w:rPr>
          <w:rFonts w:ascii="Times New Roman" w:hAnsi="Times New Roman" w:cs="Times New Roman"/>
          <w:b/>
          <w:bCs/>
          <w:noProof/>
          <w:color w:val="FFFF00"/>
          <w:sz w:val="28"/>
          <w:szCs w:val="28"/>
        </w:rPr>
        <w:sym w:font="Wingdings" w:char="F0AB"/>
      </w:r>
      <w:r>
        <w:rPr>
          <w:rFonts w:ascii="Times New Roman" w:hAnsi="Times New Roman" w:cs="Times New Roman"/>
          <w:b/>
          <w:bCs/>
          <w:noProof/>
          <w:color w:val="FFFF00"/>
          <w:sz w:val="28"/>
          <w:szCs w:val="28"/>
        </w:rPr>
        <w:sym w:font="Wingdings" w:char="F0AB"/>
      </w:r>
      <w:r>
        <w:rPr>
          <w:rFonts w:ascii="Times New Roman" w:hAnsi="Times New Roman" w:cs="Times New Roman"/>
          <w:b/>
          <w:bCs/>
          <w:noProof/>
          <w:color w:val="FFFF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noProof/>
          <w:color w:val="FFFF00"/>
          <w:sz w:val="28"/>
          <w:szCs w:val="28"/>
        </w:rPr>
        <w:tab/>
      </w:r>
      <w:r w:rsidRPr="001B66C5">
        <w:rPr>
          <w:rFonts w:ascii="Times New Roman" w:hAnsi="Times New Roman" w:cs="Times New Roman"/>
          <w:b/>
          <w:bCs/>
          <w:color w:val="FFFF00"/>
          <w:sz w:val="28"/>
          <w:szCs w:val="28"/>
        </w:rPr>
        <w:t xml:space="preserve">CAP </w:t>
      </w:r>
      <w:r w:rsidR="00E471C2">
        <w:rPr>
          <w:rFonts w:ascii="Times New Roman" w:hAnsi="Times New Roman" w:cs="Times New Roman"/>
          <w:b/>
          <w:bCs/>
          <w:color w:val="FFFF00"/>
          <w:sz w:val="28"/>
          <w:szCs w:val="28"/>
        </w:rPr>
        <w:tab/>
      </w:r>
      <w:r w:rsidRPr="001B66C5">
        <w:rPr>
          <w:rFonts w:ascii="Times New Roman" w:hAnsi="Times New Roman" w:cs="Times New Roman"/>
          <w:b/>
          <w:bCs/>
          <w:color w:val="FFFF00"/>
          <w:sz w:val="28"/>
          <w:szCs w:val="28"/>
        </w:rPr>
        <w:t xml:space="preserve">SUR </w:t>
      </w:r>
      <w:r w:rsidR="00E471C2">
        <w:rPr>
          <w:rFonts w:ascii="Times New Roman" w:hAnsi="Times New Roman" w:cs="Times New Roman"/>
          <w:b/>
          <w:bCs/>
          <w:color w:val="FFFF00"/>
          <w:sz w:val="28"/>
          <w:szCs w:val="28"/>
        </w:rPr>
        <w:tab/>
      </w:r>
      <w:r w:rsidRPr="001B66C5">
        <w:rPr>
          <w:rFonts w:ascii="Times New Roman" w:hAnsi="Times New Roman" w:cs="Times New Roman"/>
          <w:b/>
          <w:bCs/>
          <w:color w:val="FFFF00"/>
          <w:sz w:val="28"/>
          <w:szCs w:val="28"/>
        </w:rPr>
        <w:t>L’EUROPE !!!</w:t>
      </w:r>
      <w:r>
        <w:rPr>
          <w:rFonts w:ascii="Times New Roman" w:hAnsi="Times New Roman" w:cs="Times New Roman"/>
          <w:color w:val="FFFF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FF00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noProof/>
          <w:color w:val="FFFF00"/>
          <w:sz w:val="28"/>
          <w:szCs w:val="28"/>
        </w:rPr>
        <w:sym w:font="Wingdings" w:char="F0AB"/>
      </w:r>
      <w:r>
        <w:rPr>
          <w:rFonts w:ascii="Times New Roman" w:hAnsi="Times New Roman" w:cs="Times New Roman"/>
          <w:b/>
          <w:bCs/>
          <w:noProof/>
          <w:color w:val="FFFF00"/>
          <w:sz w:val="28"/>
          <w:szCs w:val="28"/>
        </w:rPr>
        <w:sym w:font="Wingdings" w:char="F0AB"/>
      </w:r>
      <w:r>
        <w:rPr>
          <w:rFonts w:ascii="Times New Roman" w:hAnsi="Times New Roman" w:cs="Times New Roman"/>
          <w:b/>
          <w:bCs/>
          <w:noProof/>
          <w:color w:val="FFFF00"/>
          <w:sz w:val="28"/>
          <w:szCs w:val="28"/>
        </w:rPr>
        <w:sym w:font="Wingdings" w:char="F0AB"/>
      </w:r>
      <w:r>
        <w:rPr>
          <w:rFonts w:ascii="Times New Roman" w:hAnsi="Times New Roman" w:cs="Times New Roman"/>
          <w:b/>
          <w:bCs/>
          <w:noProof/>
          <w:color w:val="FFFF00"/>
          <w:sz w:val="28"/>
          <w:szCs w:val="28"/>
        </w:rPr>
        <w:sym w:font="Wingdings" w:char="F0AB"/>
      </w:r>
      <w:r>
        <w:rPr>
          <w:rFonts w:ascii="Times New Roman" w:hAnsi="Times New Roman" w:cs="Times New Roman"/>
          <w:b/>
          <w:bCs/>
          <w:noProof/>
          <w:color w:val="FFFF00"/>
          <w:sz w:val="28"/>
          <w:szCs w:val="28"/>
        </w:rPr>
        <w:sym w:font="Wingdings" w:char="F0AB"/>
      </w:r>
      <w:r>
        <w:rPr>
          <w:rFonts w:ascii="Times New Roman" w:hAnsi="Times New Roman" w:cs="Times New Roman"/>
          <w:b/>
          <w:bCs/>
          <w:noProof/>
          <w:color w:val="FFFF00"/>
          <w:sz w:val="28"/>
          <w:szCs w:val="28"/>
        </w:rPr>
        <w:sym w:font="Wingdings" w:char="F0AB"/>
      </w:r>
    </w:p>
    <w:p w14:paraId="08D48119" w14:textId="77777777" w:rsidR="001B66C5" w:rsidRDefault="001B66C5" w:rsidP="001B66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2E74B5" w:themeFill="accent5" w:themeFillShade="BF"/>
        <w:spacing w:after="0" w:line="240" w:lineRule="auto"/>
        <w:jc w:val="center"/>
        <w:rPr>
          <w:rFonts w:ascii="Times New Roman" w:hAnsi="Times New Roman" w:cs="Times New Roman"/>
          <w:color w:val="FFFF00"/>
          <w:sz w:val="28"/>
          <w:szCs w:val="28"/>
        </w:rPr>
      </w:pPr>
    </w:p>
    <w:p w14:paraId="436744B5" w14:textId="3634824F" w:rsidR="001B66C5" w:rsidRPr="001B66C5" w:rsidRDefault="001B66C5" w:rsidP="001B66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2E74B5" w:themeFill="accent5" w:themeFillShade="BF"/>
        <w:spacing w:after="0" w:line="240" w:lineRule="auto"/>
        <w:jc w:val="center"/>
        <w:rPr>
          <w:rFonts w:ascii="Times New Roman" w:hAnsi="Times New Roman" w:cs="Times New Roman"/>
          <w:b/>
          <w:bCs/>
          <w:color w:val="FFFF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FF00"/>
          <w:sz w:val="28"/>
          <w:szCs w:val="28"/>
        </w:rPr>
        <w:t>Le Lycée Dumont d’Urville, une</w:t>
      </w:r>
      <w:r w:rsidRPr="001B66C5">
        <w:rPr>
          <w:rFonts w:ascii="Times New Roman" w:hAnsi="Times New Roman" w:cs="Times New Roman"/>
          <w:b/>
          <w:bCs/>
          <w:color w:val="FFFF00"/>
          <w:sz w:val="28"/>
          <w:szCs w:val="28"/>
        </w:rPr>
        <w:t xml:space="preserve"> ouvert</w:t>
      </w:r>
      <w:r>
        <w:rPr>
          <w:rFonts w:ascii="Times New Roman" w:hAnsi="Times New Roman" w:cs="Times New Roman"/>
          <w:b/>
          <w:bCs/>
          <w:color w:val="FFFF00"/>
          <w:sz w:val="28"/>
          <w:szCs w:val="28"/>
        </w:rPr>
        <w:t>ure</w:t>
      </w:r>
      <w:r w:rsidRPr="001B66C5">
        <w:rPr>
          <w:rFonts w:ascii="Times New Roman" w:hAnsi="Times New Roman" w:cs="Times New Roman"/>
          <w:b/>
          <w:bCs/>
          <w:color w:val="FFFF00"/>
          <w:sz w:val="28"/>
          <w:szCs w:val="28"/>
        </w:rPr>
        <w:t xml:space="preserve"> sur le monde</w:t>
      </w:r>
      <w:r>
        <w:rPr>
          <w:rFonts w:ascii="Times New Roman" w:hAnsi="Times New Roman" w:cs="Times New Roman"/>
          <w:b/>
          <w:bCs/>
          <w:color w:val="FFFF00"/>
          <w:sz w:val="28"/>
          <w:szCs w:val="28"/>
        </w:rPr>
        <w:t>…</w:t>
      </w:r>
    </w:p>
    <w:p w14:paraId="4E0CA4B3" w14:textId="77777777" w:rsidR="001B66C5" w:rsidRPr="00E471C2" w:rsidRDefault="001B66C5" w:rsidP="001B66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2E74B5" w:themeFill="accent5" w:themeFillShade="B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FCE3909" w14:textId="33DD595D" w:rsidR="001B66C5" w:rsidRDefault="00E471C2" w:rsidP="001B66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2E74B5" w:themeFill="accent5" w:themeFillShade="B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AD77A9E" wp14:editId="2432620F">
            <wp:extent cx="3863340" cy="1855420"/>
            <wp:effectExtent l="0" t="0" r="3810" b="0"/>
            <wp:docPr id="1015944743" name="Image 1" descr="Section Européenne à l'IND - IND Bourg la Re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ction Européenne à l'IND - IND Bourg la Rei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5654" cy="18613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45C0B8" w14:textId="77777777" w:rsidR="00E471C2" w:rsidRDefault="00E471C2" w:rsidP="001B66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2E74B5" w:themeFill="accent5" w:themeFillShade="B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BF217CE" w14:textId="29B025AB" w:rsidR="00E471C2" w:rsidRPr="00023871" w:rsidRDefault="00E471C2" w:rsidP="001B66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2E74B5" w:themeFill="accent5" w:themeFillShade="BF"/>
        <w:spacing w:after="0" w:line="240" w:lineRule="auto"/>
        <w:jc w:val="center"/>
        <w:rPr>
          <w:rFonts w:ascii="Times New Roman" w:hAnsi="Times New Roman" w:cs="Times New Roman"/>
          <w:b/>
          <w:bCs/>
          <w:color w:val="FFFF00"/>
          <w:sz w:val="28"/>
          <w:szCs w:val="28"/>
        </w:rPr>
      </w:pPr>
      <w:r w:rsidRPr="00023871">
        <w:rPr>
          <w:rFonts w:ascii="Times New Roman" w:hAnsi="Times New Roman" w:cs="Times New Roman"/>
          <w:b/>
          <w:bCs/>
          <w:color w:val="FFFF00"/>
          <w:sz w:val="28"/>
          <w:szCs w:val="28"/>
        </w:rPr>
        <w:t xml:space="preserve">Le samedi 08 / 03 / 2025, à l’occasion de sa Matinée Portes Ouvertes, le Lycée Dumont d’Urville vous </w:t>
      </w:r>
      <w:r w:rsidR="00023871">
        <w:rPr>
          <w:rFonts w:ascii="Times New Roman" w:hAnsi="Times New Roman" w:cs="Times New Roman"/>
          <w:b/>
          <w:bCs/>
          <w:color w:val="FFFF00"/>
          <w:sz w:val="28"/>
          <w:szCs w:val="28"/>
        </w:rPr>
        <w:t>annonce</w:t>
      </w:r>
      <w:r w:rsidR="0073198C">
        <w:rPr>
          <w:rFonts w:ascii="Times New Roman" w:hAnsi="Times New Roman" w:cs="Times New Roman"/>
          <w:b/>
          <w:bCs/>
          <w:color w:val="FFFF00"/>
          <w:sz w:val="28"/>
          <w:szCs w:val="28"/>
        </w:rPr>
        <w:t>ra</w:t>
      </w:r>
      <w:r w:rsidRPr="00023871">
        <w:rPr>
          <w:rFonts w:ascii="Times New Roman" w:hAnsi="Times New Roman" w:cs="Times New Roman"/>
          <w:b/>
          <w:bCs/>
          <w:color w:val="FFFF00"/>
          <w:sz w:val="28"/>
          <w:szCs w:val="28"/>
        </w:rPr>
        <w:t xml:space="preserve"> l’ouverture d’une classe européenne, à destination des élèves de la voie professionnelle !!!</w:t>
      </w:r>
    </w:p>
    <w:p w14:paraId="44D7D063" w14:textId="77777777" w:rsidR="001B66C5" w:rsidRPr="00E471C2" w:rsidRDefault="001B66C5" w:rsidP="001B66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2E74B5" w:themeFill="accent5" w:themeFillShade="B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1C398AF" w14:textId="181667BE" w:rsidR="001B66C5" w:rsidRDefault="00E471C2" w:rsidP="001B66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2E74B5" w:themeFill="accent5" w:themeFillShade="B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655E3374" wp14:editId="790B9B9F">
            <wp:extent cx="3855720" cy="2570480"/>
            <wp:effectExtent l="0" t="0" r="0" b="1270"/>
            <wp:docPr id="1423223021" name="Image 2" descr="Erasmus+ : consultation publique sur l'avenir du programme – Centre Europe  Direct – Territoires Lorrai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asmus+ : consultation publique sur l'avenir du programme – Centre Europe  Direct – Territoires Lorrain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257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35E509" w14:textId="77777777" w:rsidR="00E471C2" w:rsidRDefault="00E471C2" w:rsidP="001B66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2E74B5" w:themeFill="accent5" w:themeFillShade="B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3F6EA9" w14:textId="120EBFCF" w:rsidR="00023871" w:rsidRPr="00023871" w:rsidRDefault="0073198C" w:rsidP="000238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2E74B5" w:themeFill="accent5" w:themeFillShade="BF"/>
        <w:spacing w:after="0" w:line="240" w:lineRule="auto"/>
        <w:jc w:val="center"/>
        <w:rPr>
          <w:rFonts w:ascii="Times New Roman" w:hAnsi="Times New Roman" w:cs="Times New Roman"/>
          <w:b/>
          <w:bCs/>
          <w:color w:val="FFFF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FF00"/>
          <w:sz w:val="28"/>
          <w:szCs w:val="28"/>
        </w:rPr>
        <w:t>Tous les</w:t>
      </w:r>
      <w:r w:rsidR="00023871">
        <w:rPr>
          <w:rFonts w:ascii="Times New Roman" w:hAnsi="Times New Roman" w:cs="Times New Roman"/>
          <w:b/>
          <w:bCs/>
          <w:color w:val="FFFF00"/>
          <w:sz w:val="28"/>
          <w:szCs w:val="28"/>
        </w:rPr>
        <w:t xml:space="preserve"> membres du comité de pilotage Erasmus+ seront réunis dans l’Agora pour vous présenter les offres de mobilité de nos élèves à l’étranger</w:t>
      </w:r>
      <w:r>
        <w:rPr>
          <w:rFonts w:ascii="Times New Roman" w:hAnsi="Times New Roman" w:cs="Times New Roman"/>
          <w:b/>
          <w:bCs/>
          <w:color w:val="FFFF00"/>
          <w:sz w:val="28"/>
          <w:szCs w:val="28"/>
        </w:rPr>
        <w:t> :</w:t>
      </w:r>
    </w:p>
    <w:p w14:paraId="139D512A" w14:textId="77777777" w:rsidR="00023871" w:rsidRDefault="00023871" w:rsidP="001B66C5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2E74B5" w:themeFill="accent5" w:themeFillShade="B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B046A2" w14:textId="47A09B66" w:rsidR="00023871" w:rsidRPr="00023871" w:rsidRDefault="00023871" w:rsidP="000238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2E74B5" w:themeFill="accent5" w:themeFillShade="BF"/>
        <w:spacing w:after="0" w:line="240" w:lineRule="auto"/>
        <w:jc w:val="both"/>
        <w:rPr>
          <w:rFonts w:ascii="Times New Roman" w:hAnsi="Times New Roman" w:cs="Times New Roman"/>
          <w:b/>
          <w:bCs/>
          <w:color w:val="FFFF00"/>
          <w:sz w:val="28"/>
          <w:szCs w:val="28"/>
        </w:rPr>
      </w:pPr>
      <w:r w:rsidRPr="00023871">
        <w:rPr>
          <w:rFonts w:ascii="Times New Roman" w:hAnsi="Times New Roman" w:cs="Times New Roman"/>
          <w:b/>
          <w:bCs/>
          <w:color w:val="FFFF00"/>
          <w:sz w:val="28"/>
          <w:szCs w:val="28"/>
        </w:rPr>
        <w:t>Madame HOUARD – Professeur responsable de la section européenne.</w:t>
      </w:r>
    </w:p>
    <w:p w14:paraId="554F198A" w14:textId="49CB7B20" w:rsidR="00023871" w:rsidRPr="00023871" w:rsidRDefault="00023871" w:rsidP="000238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2E74B5" w:themeFill="accent5" w:themeFillShade="BF"/>
        <w:spacing w:after="0" w:line="240" w:lineRule="auto"/>
        <w:jc w:val="both"/>
        <w:rPr>
          <w:rFonts w:ascii="Times New Roman" w:hAnsi="Times New Roman" w:cs="Times New Roman"/>
          <w:b/>
          <w:bCs/>
          <w:color w:val="FFFF00"/>
          <w:sz w:val="28"/>
          <w:szCs w:val="28"/>
        </w:rPr>
      </w:pPr>
      <w:r w:rsidRPr="00023871">
        <w:rPr>
          <w:rFonts w:ascii="Times New Roman" w:hAnsi="Times New Roman" w:cs="Times New Roman"/>
          <w:b/>
          <w:bCs/>
          <w:color w:val="FFFF00"/>
          <w:sz w:val="28"/>
          <w:szCs w:val="28"/>
        </w:rPr>
        <w:t xml:space="preserve">Madame COSMO-RIVET – Professeur d’Anglais. </w:t>
      </w:r>
    </w:p>
    <w:p w14:paraId="796C9D71" w14:textId="1E3F67DF" w:rsidR="00023871" w:rsidRPr="00023871" w:rsidRDefault="00023871" w:rsidP="000238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2E74B5" w:themeFill="accent5" w:themeFillShade="BF"/>
        <w:spacing w:after="0" w:line="240" w:lineRule="auto"/>
        <w:jc w:val="both"/>
        <w:rPr>
          <w:rFonts w:ascii="Times New Roman" w:hAnsi="Times New Roman" w:cs="Times New Roman"/>
          <w:b/>
          <w:bCs/>
          <w:color w:val="FFFF00"/>
          <w:sz w:val="28"/>
          <w:szCs w:val="28"/>
        </w:rPr>
      </w:pPr>
      <w:r w:rsidRPr="00023871">
        <w:rPr>
          <w:rFonts w:ascii="Times New Roman" w:hAnsi="Times New Roman" w:cs="Times New Roman"/>
          <w:b/>
          <w:bCs/>
          <w:color w:val="FFFF00"/>
          <w:sz w:val="28"/>
          <w:szCs w:val="28"/>
        </w:rPr>
        <w:t xml:space="preserve">Madame THIBAUT – Conseillère Principale d’Education. </w:t>
      </w:r>
    </w:p>
    <w:p w14:paraId="057DB1EC" w14:textId="421F6734" w:rsidR="0073198C" w:rsidRDefault="00023871" w:rsidP="000238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2E74B5" w:themeFill="accent5" w:themeFillShade="BF"/>
        <w:spacing w:after="0" w:line="240" w:lineRule="auto"/>
        <w:jc w:val="both"/>
        <w:rPr>
          <w:rFonts w:ascii="Times New Roman" w:hAnsi="Times New Roman" w:cs="Times New Roman"/>
          <w:b/>
          <w:bCs/>
          <w:color w:val="FFFF00"/>
          <w:sz w:val="28"/>
          <w:szCs w:val="28"/>
        </w:rPr>
      </w:pPr>
      <w:r w:rsidRPr="00023871">
        <w:rPr>
          <w:rFonts w:ascii="Times New Roman" w:hAnsi="Times New Roman" w:cs="Times New Roman"/>
          <w:b/>
          <w:bCs/>
          <w:color w:val="FFFF00"/>
          <w:sz w:val="28"/>
          <w:szCs w:val="28"/>
        </w:rPr>
        <w:t>Monsieur GRATAS – Professeur d’Histoire-Géographie.</w:t>
      </w:r>
    </w:p>
    <w:p w14:paraId="0BF4CABC" w14:textId="77777777" w:rsidR="0073198C" w:rsidRDefault="0073198C" w:rsidP="0002387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2E74B5" w:themeFill="accent5" w:themeFillShade="BF"/>
        <w:spacing w:after="0" w:line="240" w:lineRule="auto"/>
        <w:jc w:val="both"/>
        <w:rPr>
          <w:rFonts w:ascii="Times New Roman" w:hAnsi="Times New Roman" w:cs="Times New Roman"/>
          <w:b/>
          <w:bCs/>
          <w:color w:val="FFFF00"/>
          <w:sz w:val="28"/>
          <w:szCs w:val="28"/>
        </w:rPr>
      </w:pPr>
    </w:p>
    <w:p w14:paraId="4A26FE1E" w14:textId="4912454B" w:rsidR="00E471C2" w:rsidRDefault="00023871" w:rsidP="007319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2E74B5" w:themeFill="accent5" w:themeFillShade="BF"/>
        <w:spacing w:after="0" w:line="240" w:lineRule="auto"/>
        <w:jc w:val="center"/>
        <w:rPr>
          <w:rFonts w:ascii="Times New Roman" w:hAnsi="Times New Roman" w:cs="Times New Roman"/>
          <w:b/>
          <w:bCs/>
          <w:color w:val="FFFF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FF00"/>
          <w:sz w:val="28"/>
          <w:szCs w:val="28"/>
        </w:rPr>
        <w:t>VENEZ NOMBREUX !!!</w:t>
      </w:r>
    </w:p>
    <w:p w14:paraId="5F60D032" w14:textId="77777777" w:rsidR="0073198C" w:rsidRDefault="0073198C" w:rsidP="007319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2E74B5" w:themeFill="accent5" w:themeFillShade="B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31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6C5"/>
    <w:rsid w:val="00023871"/>
    <w:rsid w:val="000D6A22"/>
    <w:rsid w:val="001B66C5"/>
    <w:rsid w:val="0073198C"/>
    <w:rsid w:val="00C807D9"/>
    <w:rsid w:val="00DF707D"/>
    <w:rsid w:val="00E4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A3A4A"/>
  <w15:chartTrackingRefBased/>
  <w15:docId w15:val="{D6869743-101E-4EDD-A38D-B0C66FDB8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B66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B66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B66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B66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B66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B66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B66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B66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B66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B66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B66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B66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B66C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B66C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B66C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B66C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B66C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B66C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B6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B6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B66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B6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B66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B66C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B66C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B66C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B66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B66C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B66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Gratas</dc:creator>
  <cp:keywords/>
  <dc:description/>
  <cp:lastModifiedBy>Matthias Gratas</cp:lastModifiedBy>
  <cp:revision>1</cp:revision>
  <dcterms:created xsi:type="dcterms:W3CDTF">2025-02-25T15:46:00Z</dcterms:created>
  <dcterms:modified xsi:type="dcterms:W3CDTF">2025-02-25T16:20:00Z</dcterms:modified>
</cp:coreProperties>
</file>